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368" w:rsidRPr="00F80A4E" w:rsidRDefault="00433368" w:rsidP="00433368">
      <w:pPr>
        <w:spacing w:before="100" w:beforeAutospacing="1" w:after="100" w:afterAutospacing="1"/>
        <w:jc w:val="both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33368" w:rsidRPr="00433368" w:rsidRDefault="00433368" w:rsidP="00433368">
      <w:pPr>
        <w:spacing w:before="100" w:beforeAutospacing="1" w:after="100" w:afterAutospacing="1"/>
        <w:jc w:val="center"/>
        <w:outlineLvl w:val="1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433368">
        <w:rPr>
          <w:rFonts w:ascii="Times New Roman" w:eastAsia="Calibri" w:hAnsi="Times New Roman" w:cs="Times New Roman"/>
          <w:b/>
          <w:bCs/>
          <w:sz w:val="32"/>
          <w:szCs w:val="28"/>
        </w:rPr>
        <w:t>Технологическая карта</w:t>
      </w:r>
    </w:p>
    <w:p w:rsidR="00433368" w:rsidRPr="00433368" w:rsidRDefault="00433368" w:rsidP="00433368">
      <w:pPr>
        <w:spacing w:before="100" w:beforeAutospacing="1" w:after="100" w:afterAutospacing="1"/>
        <w:jc w:val="center"/>
        <w:outlineLvl w:val="1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433368">
        <w:rPr>
          <w:rFonts w:ascii="Times New Roman" w:eastAsia="Calibri" w:hAnsi="Times New Roman" w:cs="Times New Roman"/>
          <w:b/>
          <w:bCs/>
          <w:sz w:val="32"/>
          <w:szCs w:val="28"/>
        </w:rPr>
        <w:t>по организации сюжетно-ролевой игры</w:t>
      </w:r>
    </w:p>
    <w:p w:rsidR="00433368" w:rsidRPr="00433368" w:rsidRDefault="00433368" w:rsidP="00433368">
      <w:pPr>
        <w:spacing w:before="100" w:beforeAutospacing="1" w:after="100" w:afterAutospacing="1"/>
        <w:jc w:val="center"/>
        <w:outlineLvl w:val="1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433368">
        <w:rPr>
          <w:rFonts w:ascii="Times New Roman" w:eastAsia="Calibri" w:hAnsi="Times New Roman" w:cs="Times New Roman"/>
          <w:b/>
          <w:bCs/>
          <w:sz w:val="32"/>
          <w:szCs w:val="28"/>
        </w:rPr>
        <w:t>«Библиотека», «Книжный магазин»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4"/>
        <w:gridCol w:w="2245"/>
        <w:gridCol w:w="1854"/>
        <w:gridCol w:w="1966"/>
        <w:gridCol w:w="2187"/>
        <w:gridCol w:w="2003"/>
        <w:gridCol w:w="2252"/>
      </w:tblGrid>
      <w:tr w:rsidR="00433368" w:rsidRPr="00F80A4E" w:rsidTr="00324FE6">
        <w:tc>
          <w:tcPr>
            <w:tcW w:w="2410" w:type="dxa"/>
          </w:tcPr>
          <w:p w:rsidR="00433368" w:rsidRPr="00F80A4E" w:rsidRDefault="00433368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Цель,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80A4E">
              <w:rPr>
                <w:rFonts w:ascii="Times New Roman" w:eastAsia="Calibri" w:hAnsi="Times New Roman" w:cs="Times New Roman"/>
                <w:sz w:val="24"/>
              </w:rPr>
              <w:t>задачи</w:t>
            </w:r>
          </w:p>
        </w:tc>
        <w:tc>
          <w:tcPr>
            <w:tcW w:w="2972" w:type="dxa"/>
          </w:tcPr>
          <w:p w:rsidR="00433368" w:rsidRPr="00F80A4E" w:rsidRDefault="00433368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Предварительная работа для организации и обогащения сюжетно-ролевой игр</w:t>
            </w:r>
          </w:p>
        </w:tc>
        <w:tc>
          <w:tcPr>
            <w:tcW w:w="1854" w:type="dxa"/>
          </w:tcPr>
          <w:p w:rsidR="00433368" w:rsidRPr="00F80A4E" w:rsidRDefault="00433368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Определение основных и сопутствующих ролей в сюжетно-ролевой игре</w:t>
            </w:r>
          </w:p>
        </w:tc>
        <w:tc>
          <w:tcPr>
            <w:tcW w:w="2358" w:type="dxa"/>
          </w:tcPr>
          <w:p w:rsidR="00433368" w:rsidRPr="00F80A4E" w:rsidRDefault="00433368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Определение игровых действий сюжетно-ролевой игры</w:t>
            </w:r>
          </w:p>
        </w:tc>
        <w:tc>
          <w:tcPr>
            <w:tcW w:w="2054" w:type="dxa"/>
          </w:tcPr>
          <w:p w:rsidR="00433368" w:rsidRPr="00F80A4E" w:rsidRDefault="00433368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F80A4E">
              <w:rPr>
                <w:rFonts w:ascii="Times New Roman" w:eastAsia="Calibri" w:hAnsi="Times New Roman" w:cs="Times New Roman"/>
                <w:sz w:val="24"/>
              </w:rPr>
              <w:t>Развитие и усложнение основной и сопутствующей сюжетной линии сюжетно-ролевой игры(</w:t>
            </w:r>
            <w:proofErr w:type="gramEnd"/>
          </w:p>
        </w:tc>
        <w:tc>
          <w:tcPr>
            <w:tcW w:w="2084" w:type="dxa"/>
          </w:tcPr>
          <w:p w:rsidR="00433368" w:rsidRPr="00F80A4E" w:rsidRDefault="00433368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Руководство игрой (основные и косвенные приёмы, обеспечивающие развитие и усложнение игры)</w:t>
            </w:r>
          </w:p>
        </w:tc>
        <w:tc>
          <w:tcPr>
            <w:tcW w:w="2724" w:type="dxa"/>
          </w:tcPr>
          <w:p w:rsidR="00433368" w:rsidRPr="00F80A4E" w:rsidRDefault="00433368" w:rsidP="00324FE6">
            <w:pPr>
              <w:tabs>
                <w:tab w:val="left" w:pos="4140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F80A4E">
              <w:rPr>
                <w:rFonts w:ascii="Times New Roman" w:eastAsia="Calibri" w:hAnsi="Times New Roman" w:cs="Times New Roman"/>
                <w:sz w:val="24"/>
              </w:rPr>
              <w:t>Обогащение и преобразование пространственной предметно-игровой среды)</w:t>
            </w:r>
            <w:proofErr w:type="gramEnd"/>
          </w:p>
        </w:tc>
      </w:tr>
      <w:tr w:rsidR="00433368" w:rsidRPr="00F80A4E" w:rsidTr="00324FE6">
        <w:tc>
          <w:tcPr>
            <w:tcW w:w="2410" w:type="dxa"/>
            <w:tcBorders>
              <w:bottom w:val="nil"/>
            </w:tcBorders>
          </w:tcPr>
          <w:p w:rsidR="00B36077" w:rsidRDefault="00B36077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</w:p>
          <w:p w:rsidR="00B36077" w:rsidRDefault="00B36077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36077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финансовому просвещению и воспитанию детей дошкольного возраста, создание необходимой мотивации для повышения их финансовой грамотности.</w:t>
            </w:r>
          </w:p>
          <w:p w:rsidR="00B36077" w:rsidRDefault="00B36077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433368" w:rsidRPr="00F80A4E" w:rsidRDefault="00433368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Образовательные: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отображать в игре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знания об окружающей жизни, показать социальную значимость библиотек; расширять представления о работниках библиотеки,</w:t>
            </w:r>
          </w:p>
          <w:p w:rsidR="00433368" w:rsidRPr="00F80A4E" w:rsidRDefault="00433368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Развивающие: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создавать для задуманного игровую обстановку. Способствовать формированию умения творчески развивать сюжеты игры.</w:t>
            </w:r>
          </w:p>
          <w:p w:rsidR="00433368" w:rsidRPr="00F80A4E" w:rsidRDefault="00433368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Воспитательные: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правила поведения в общественном месте; знакомить с правилами пользования книгой; пробуждать интерес и любовь к книгам, воспитывать бережное к ним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отношение.</w:t>
            </w:r>
          </w:p>
          <w:p w:rsidR="00433368" w:rsidRPr="00F80A4E" w:rsidRDefault="00433368" w:rsidP="00324FE6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Активизация словаря:  </w:t>
            </w: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 формуляр.</w:t>
            </w:r>
          </w:p>
          <w:p w:rsidR="00433368" w:rsidRPr="00F80A4E" w:rsidRDefault="00433368" w:rsidP="00324FE6">
            <w:pPr>
              <w:spacing w:after="0" w:line="240" w:lineRule="auto"/>
              <w:ind w:left="927" w:right="7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2" w:type="dxa"/>
          </w:tcPr>
          <w:p w:rsidR="00433368" w:rsidRPr="00F80A4E" w:rsidRDefault="00433368" w:rsidP="00B360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Экскурсия в библиотеку, книжный магазин» с последующей беседой.</w:t>
            </w:r>
          </w:p>
          <w:p w:rsidR="00433368" w:rsidRPr="00F80A4E" w:rsidRDefault="00433368" w:rsidP="00B360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Беседа о труде работников библиотеки, Продавцов книжного магазина</w:t>
            </w:r>
          </w:p>
          <w:p w:rsidR="00433368" w:rsidRPr="00F80A4E" w:rsidRDefault="00433368" w:rsidP="00B360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произведения С. </w:t>
            </w:r>
            <w:proofErr w:type="spellStart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Жупанина</w:t>
            </w:r>
            <w:proofErr w:type="spellEnd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– библиотекарь», открытие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«Книжной мастерской» по ремонту книг.</w:t>
            </w:r>
          </w:p>
          <w:p w:rsidR="00433368" w:rsidRPr="00F80A4E" w:rsidRDefault="00433368" w:rsidP="00B360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ИКТ-технологии</w:t>
            </w:r>
            <w:proofErr w:type="gramEnd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: познавательные видеофильмы,  презентации, мультфильмы, дидактические игры (на усмотрение и возможности воспитателя)</w:t>
            </w:r>
          </w:p>
          <w:p w:rsidR="00433368" w:rsidRPr="00F80A4E" w:rsidRDefault="00433368" w:rsidP="00B36077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Рисование: Выставка рисунков по мотивам прочитанных произведений</w:t>
            </w:r>
          </w:p>
          <w:p w:rsidR="00433368" w:rsidRPr="00F80A4E" w:rsidRDefault="00433368" w:rsidP="00B36077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Ручной труд: Изготовление карманчиков в книгах и формуляров.</w:t>
            </w:r>
          </w:p>
          <w:p w:rsidR="00433368" w:rsidRPr="00F80A4E" w:rsidRDefault="00433368" w:rsidP="00B36077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родителями: мастерская по ремонту </w:t>
            </w:r>
            <w:proofErr w:type="gramStart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книг-дети</w:t>
            </w:r>
            <w:proofErr w:type="gramEnd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совместно с родителями</w:t>
            </w:r>
          </w:p>
          <w:p w:rsidR="00433368" w:rsidRPr="00F80A4E" w:rsidRDefault="00433368" w:rsidP="00324FE6">
            <w:pPr>
              <w:spacing w:after="0" w:line="240" w:lineRule="auto"/>
              <w:ind w:left="567" w:right="71"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54" w:type="dxa"/>
          </w:tcPr>
          <w:p w:rsidR="00433368" w:rsidRPr="00F80A4E" w:rsidRDefault="00433368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lastRenderedPageBreak/>
              <w:t>Библиотекарь, читатели, книги,</w:t>
            </w:r>
          </w:p>
          <w:p w:rsidR="00433368" w:rsidRPr="00F80A4E" w:rsidRDefault="00433368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Картотека, книжные полки</w:t>
            </w:r>
          </w:p>
        </w:tc>
        <w:tc>
          <w:tcPr>
            <w:tcW w:w="2358" w:type="dxa"/>
          </w:tcPr>
          <w:p w:rsidR="00433368" w:rsidRPr="00F80A4E" w:rsidRDefault="00433368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формуляров читателей. Приём заявок библиотекарем. Работа с картотекой. Выдача книг. Читальный зал.</w:t>
            </w:r>
          </w:p>
          <w:p w:rsidR="00433368" w:rsidRPr="00F80A4E" w:rsidRDefault="00433368" w:rsidP="00324FE6">
            <w:pPr>
              <w:spacing w:after="0" w:line="240" w:lineRule="auto"/>
              <w:ind w:left="927" w:right="7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54" w:type="dxa"/>
          </w:tcPr>
          <w:p w:rsidR="00433368" w:rsidRPr="00F80A4E" w:rsidRDefault="00433368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В библиотеке, книжном магазине много книг, они стоят на полках.</w:t>
            </w:r>
          </w:p>
          <w:p w:rsidR="00433368" w:rsidRPr="00F80A4E" w:rsidRDefault="00433368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библиотеке всегда очень тихо. В читальном зале  читатель может сам выбрать книгу, сесть за стол и почитать, переписать на память стихотворение. </w:t>
            </w:r>
          </w:p>
          <w:p w:rsidR="00433368" w:rsidRPr="00F80A4E" w:rsidRDefault="00433368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Библиотекарь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выдает книги на дом, записывает в специальную карточку – формуляр – имя и фамилию </w:t>
            </w:r>
            <w:proofErr w:type="gramStart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читателя</w:t>
            </w:r>
            <w:proofErr w:type="gramEnd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домашний адрес. Книги читатель возвращает через несколько дней и берет другие.</w:t>
            </w:r>
          </w:p>
          <w:p w:rsidR="00433368" w:rsidRPr="00F80A4E" w:rsidRDefault="00433368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Библиотекарь и читатель уважают друг друга, </w:t>
            </w:r>
            <w:proofErr w:type="gramStart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вежливы</w:t>
            </w:r>
            <w:proofErr w:type="gramEnd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. Библиотекарь советует, что почитать, какую книгу получили недавно, что можно взять для детей.</w:t>
            </w:r>
          </w:p>
          <w:p w:rsidR="00433368" w:rsidRPr="00F80A4E" w:rsidRDefault="00433368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книги читают своим </w:t>
            </w:r>
            <w:proofErr w:type="spellStart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детям</w:t>
            </w:r>
            <w:proofErr w:type="gramStart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бращаются</w:t>
            </w:r>
            <w:proofErr w:type="spellEnd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книгами очень аккуратно, не рвут, не бросают, возвращают в библиотеку вовремя</w:t>
            </w:r>
          </w:p>
        </w:tc>
        <w:tc>
          <w:tcPr>
            <w:tcW w:w="2084" w:type="dxa"/>
          </w:tcPr>
          <w:p w:rsidR="00B36077" w:rsidRDefault="00433368" w:rsidP="00B36077">
            <w:pPr>
              <w:spacing w:after="0" w:line="240" w:lineRule="auto"/>
              <w:ind w:right="-4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Учить строить</w:t>
            </w:r>
          </w:p>
          <w:p w:rsidR="00B36077" w:rsidRDefault="00433368" w:rsidP="00B36077">
            <w:pPr>
              <w:spacing w:after="0" w:line="240" w:lineRule="auto"/>
              <w:ind w:right="-4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игру по предварительному коллективно составленному плану-сюжету. 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Выступая как равноправный партнер или выполняя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36077" w:rsidRDefault="00433368" w:rsidP="00B36077">
            <w:pPr>
              <w:spacing w:after="0" w:line="240" w:lineRule="auto"/>
              <w:ind w:right="-4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главную (второстепенную) роль, косвенно влиять на </w:t>
            </w: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изме</w:t>
            </w:r>
            <w:proofErr w:type="spellEnd"/>
            <w:r w:rsidR="00B360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B36077" w:rsidRDefault="00433368" w:rsidP="00B36077">
            <w:pPr>
              <w:spacing w:after="0" w:line="240" w:lineRule="auto"/>
              <w:ind w:right="-4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нение</w:t>
            </w:r>
            <w:proofErr w:type="spell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игровой </w:t>
            </w: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среды, вести коррекцию </w:t>
            </w:r>
          </w:p>
          <w:p w:rsidR="00B36077" w:rsidRDefault="00433368" w:rsidP="00B36077">
            <w:pPr>
              <w:spacing w:after="0" w:line="240" w:lineRule="auto"/>
              <w:ind w:right="-4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игровых </w:t>
            </w:r>
          </w:p>
          <w:p w:rsidR="00B36077" w:rsidRDefault="00433368" w:rsidP="00B36077">
            <w:pPr>
              <w:spacing w:after="0" w:line="240" w:lineRule="auto"/>
              <w:ind w:right="-4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отношений. 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Поощрять сооружение взаимосвязанных построек (школа, улица, детский </w:t>
            </w:r>
            <w:proofErr w:type="gramEnd"/>
          </w:p>
          <w:p w:rsidR="00433368" w:rsidRPr="00F80A4E" w:rsidRDefault="00433368" w:rsidP="00B36077">
            <w:pPr>
              <w:spacing w:after="0" w:line="240" w:lineRule="auto"/>
              <w:ind w:right="-4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сад), правильно распределять при этом обязанности каждого участника коллективной деятельности. </w:t>
            </w:r>
          </w:p>
          <w:p w:rsidR="00433368" w:rsidRPr="00F80A4E" w:rsidRDefault="00433368" w:rsidP="00324FE6">
            <w:pPr>
              <w:spacing w:after="0" w:line="240" w:lineRule="auto"/>
              <w:ind w:left="567" w:right="71"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24" w:type="dxa"/>
          </w:tcPr>
          <w:p w:rsidR="00433368" w:rsidRPr="00F80A4E" w:rsidRDefault="00433368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формуляры, книги, картотеки.</w:t>
            </w:r>
          </w:p>
          <w:p w:rsidR="00433368" w:rsidRPr="00F80A4E" w:rsidRDefault="00433368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Внесение мягких модулей для строительства. Внесение предметов заместителей (схем, моделей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лементов конструктора для оформления пространства «Город», «Детский сад», «Школа» </w:t>
            </w: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«Семья» и т.д.)</w:t>
            </w:r>
          </w:p>
          <w:p w:rsidR="00433368" w:rsidRPr="00F80A4E" w:rsidRDefault="00433368" w:rsidP="00324FE6">
            <w:pPr>
              <w:spacing w:after="0" w:line="240" w:lineRule="auto"/>
              <w:ind w:right="-568"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3368" w:rsidRPr="00F80A4E" w:rsidRDefault="00433368" w:rsidP="00324FE6">
            <w:pPr>
              <w:tabs>
                <w:tab w:val="left" w:pos="4140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433368" w:rsidRPr="00F80A4E" w:rsidRDefault="00433368" w:rsidP="00433368">
      <w:pPr>
        <w:spacing w:before="100" w:beforeAutospacing="1" w:after="100" w:afterAutospacing="1"/>
        <w:jc w:val="both"/>
        <w:outlineLvl w:val="1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5C074A" w:rsidRDefault="005C074A"/>
    <w:sectPr w:rsidR="005C074A" w:rsidSect="004333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C0A"/>
    <w:rsid w:val="002B6C0A"/>
    <w:rsid w:val="00433368"/>
    <w:rsid w:val="005C074A"/>
    <w:rsid w:val="00B3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485</Words>
  <Characters>2770</Characters>
  <Application>Microsoft Office Word</Application>
  <DocSecurity>0</DocSecurity>
  <Lines>23</Lines>
  <Paragraphs>6</Paragraphs>
  <ScaleCrop>false</ScaleCrop>
  <Company>Hewlett-Packard</Company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3</cp:revision>
  <dcterms:created xsi:type="dcterms:W3CDTF">2019-01-15T14:55:00Z</dcterms:created>
  <dcterms:modified xsi:type="dcterms:W3CDTF">2019-01-15T16:18:00Z</dcterms:modified>
</cp:coreProperties>
</file>