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A6" w:rsidRPr="00CF16A6" w:rsidRDefault="00CF16A6" w:rsidP="00CF16A6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CF16A6">
        <w:rPr>
          <w:rFonts w:ascii="Times New Roman" w:eastAsia="Calibri" w:hAnsi="Times New Roman" w:cs="Times New Roman"/>
          <w:b/>
          <w:bCs/>
          <w:sz w:val="32"/>
          <w:szCs w:val="28"/>
        </w:rPr>
        <w:t>Технологическая карта</w:t>
      </w:r>
    </w:p>
    <w:p w:rsidR="00CF16A6" w:rsidRPr="00CF16A6" w:rsidRDefault="00CF16A6" w:rsidP="00CF16A6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CF16A6">
        <w:rPr>
          <w:rFonts w:ascii="Times New Roman" w:eastAsia="Calibri" w:hAnsi="Times New Roman" w:cs="Times New Roman"/>
          <w:b/>
          <w:bCs/>
          <w:sz w:val="32"/>
          <w:szCs w:val="28"/>
        </w:rPr>
        <w:t>по организации сюжетно-ролевой игры</w:t>
      </w:r>
    </w:p>
    <w:p w:rsidR="00CF16A6" w:rsidRPr="00CF16A6" w:rsidRDefault="00CF16A6" w:rsidP="00CF16A6">
      <w:pPr>
        <w:spacing w:before="100" w:beforeAutospacing="1" w:after="100" w:afterAutospacing="1"/>
        <w:ind w:firstLine="567"/>
        <w:jc w:val="center"/>
        <w:outlineLvl w:val="1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CF16A6">
        <w:rPr>
          <w:rFonts w:ascii="Times New Roman" w:eastAsia="Calibri" w:hAnsi="Times New Roman" w:cs="Times New Roman"/>
          <w:b/>
          <w:bCs/>
          <w:sz w:val="32"/>
          <w:szCs w:val="28"/>
        </w:rPr>
        <w:t>«Детский сад»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7"/>
        <w:gridCol w:w="2495"/>
        <w:gridCol w:w="1854"/>
        <w:gridCol w:w="2046"/>
        <w:gridCol w:w="1950"/>
        <w:gridCol w:w="2031"/>
        <w:gridCol w:w="2088"/>
      </w:tblGrid>
      <w:tr w:rsidR="00FD547C" w:rsidRPr="00F80A4E" w:rsidTr="00324FE6">
        <w:tc>
          <w:tcPr>
            <w:tcW w:w="2410" w:type="dxa"/>
          </w:tcPr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Цель,</w:t>
            </w:r>
            <w:r w:rsidR="00850A2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80A4E">
              <w:rPr>
                <w:rFonts w:ascii="Times New Roman" w:eastAsia="Calibri" w:hAnsi="Times New Roman" w:cs="Times New Roman"/>
                <w:sz w:val="24"/>
              </w:rPr>
              <w:t>задачи</w:t>
            </w:r>
          </w:p>
        </w:tc>
        <w:tc>
          <w:tcPr>
            <w:tcW w:w="2972" w:type="dxa"/>
          </w:tcPr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Предварительная работа для организации и обогащения сюжетно-ролевой игры</w:t>
            </w:r>
          </w:p>
        </w:tc>
        <w:tc>
          <w:tcPr>
            <w:tcW w:w="1854" w:type="dxa"/>
          </w:tcPr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основных и сопутствующих ролей в сюжетно-ролевой игре</w:t>
            </w:r>
          </w:p>
        </w:tc>
        <w:tc>
          <w:tcPr>
            <w:tcW w:w="2358" w:type="dxa"/>
          </w:tcPr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Определение игровых действий сюжетно-ролевой игры</w:t>
            </w:r>
          </w:p>
        </w:tc>
        <w:tc>
          <w:tcPr>
            <w:tcW w:w="2054" w:type="dxa"/>
          </w:tcPr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Развитие и усложнение основной и сопутствующей сюжетной линии сюжетно-ролевой игры</w:t>
            </w:r>
          </w:p>
        </w:tc>
        <w:tc>
          <w:tcPr>
            <w:tcW w:w="2084" w:type="dxa"/>
          </w:tcPr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Руководство игрой (основные и косвенные приёмы, обеспечивающие развитие и усложнение игры)</w:t>
            </w:r>
          </w:p>
        </w:tc>
        <w:tc>
          <w:tcPr>
            <w:tcW w:w="2088" w:type="dxa"/>
          </w:tcPr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sz w:val="24"/>
              </w:rPr>
              <w:t>Обогащение и преобразование пространственной предметно-игровой среды</w:t>
            </w:r>
          </w:p>
        </w:tc>
      </w:tr>
      <w:tr w:rsidR="00FD547C" w:rsidRPr="00F80A4E" w:rsidTr="00324FE6">
        <w:tc>
          <w:tcPr>
            <w:tcW w:w="2410" w:type="dxa"/>
            <w:tcBorders>
              <w:bottom w:val="nil"/>
            </w:tcBorders>
          </w:tcPr>
          <w:p w:rsidR="00FD547C" w:rsidRDefault="00FD547C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</w:p>
          <w:p w:rsidR="00FD547C" w:rsidRDefault="00FD547C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4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547C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закрепления</w:t>
            </w:r>
          </w:p>
          <w:p w:rsidR="00CF16A6" w:rsidRPr="00F80A4E" w:rsidRDefault="00FD547C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FD547C">
              <w:rPr>
                <w:rFonts w:ascii="Times New Roman" w:eastAsia="Calibri" w:hAnsi="Times New Roman" w:cs="Times New Roman"/>
                <w:sz w:val="24"/>
                <w:szCs w:val="24"/>
              </w:rPr>
              <w:t>наний о</w:t>
            </w:r>
            <w:r w:rsidRPr="00FD547C">
              <w:t xml:space="preserve"> </w:t>
            </w:r>
            <w:r w:rsidRPr="00FD547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содержании трудовых действий сотрудников детского сада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D54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F16A6"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Образовательные:</w:t>
            </w:r>
            <w:r w:rsidR="00CF16A6"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расширить и закрепить представления детей о содержании трудовых действий сотрудников детского сада</w:t>
            </w:r>
          </w:p>
          <w:p w:rsidR="00CF16A6" w:rsidRPr="00F80A4E" w:rsidRDefault="00CF16A6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Развивающие: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создавать для задуманного игровую обстановку. Способствовать формированию умения творчески развивать сюжеты игры.</w:t>
            </w:r>
          </w:p>
          <w:p w:rsidR="00CF16A6" w:rsidRPr="00F80A4E" w:rsidRDefault="00CF16A6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Воспитательные</w:t>
            </w:r>
            <w:proofErr w:type="gramEnd"/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уважительное  отношение к труду воспитателя.</w:t>
            </w:r>
          </w:p>
          <w:p w:rsidR="00CF16A6" w:rsidRPr="00F80A4E" w:rsidRDefault="00CF16A6" w:rsidP="00324FE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Активизация словаря: </w:t>
            </w:r>
            <w:r w:rsidRPr="00F80A4E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заведующая, родители, методист, музыкант, инструктор.</w:t>
            </w:r>
          </w:p>
          <w:p w:rsidR="00CF16A6" w:rsidRPr="00F80A4E" w:rsidRDefault="00CF16A6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2" w:type="dxa"/>
          </w:tcPr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Наблюдение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работой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воспитателя,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помощника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теля. Беседа с детьми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работе воспитателя, помощника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теля, повара,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медсес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тры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 работников д/сада. Экскурсия-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осмотр музыкального (физкультурного) зала с последующей беседой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работе муз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уководителя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(физ. рук.). Экскурсия-осмотр мед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абинета, наблюдение за работой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врача, беседы из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лич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опыта детей. Ос</w:t>
            </w:r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мотр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кухни, беседа о техническом оборудовании, облегчающем труд работников кухни.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-драматизация по стихотворению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proofErr w:type="gram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билы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Ясочкин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садик» с использованием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рушек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Составление детьми рассказов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тему «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Мой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самый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лучший день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</w:t>
            </w:r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ском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саду». Чтение рассказа Н.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Артюхо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вой «Компот» и бесе</w:t>
            </w:r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 о труде дежурных. Показ с помощью Петрушки сценок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темы «Наша жизнь в детском саду», «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ший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плохой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посту</w:t>
            </w:r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</w:t>
            </w:r>
            <w:proofErr w:type="spell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 Подбор и изготовление игрушек для ролей муз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аботника, повара, помощника воспитателя, </w:t>
            </w:r>
            <w:proofErr w:type="spell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медсес</w:t>
            </w:r>
            <w:proofErr w:type="spellEnd"/>
            <w:r w:rsidR="000E33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  <w:p w:rsidR="00CF16A6" w:rsidRPr="00F80A4E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тры.</w:t>
            </w:r>
          </w:p>
          <w:p w:rsidR="00CF16A6" w:rsidRPr="00F80A4E" w:rsidRDefault="00CF16A6" w:rsidP="00CF16A6">
            <w:pPr>
              <w:spacing w:after="0" w:line="240" w:lineRule="auto"/>
              <w:ind w:right="7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54" w:type="dxa"/>
          </w:tcPr>
          <w:p w:rsidR="00CF16A6" w:rsidRPr="00F80A4E" w:rsidRDefault="00CF16A6" w:rsidP="00324FE6">
            <w:pPr>
              <w:spacing w:after="0" w:line="240" w:lineRule="auto"/>
              <w:ind w:right="-56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80A4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В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оспитатель, младший воспитатель, логопед, заведующая, повар, музыкальный руководитель, физкультурный руководитель, медсестра, врач, дети, родители.</w:t>
            </w:r>
            <w:proofErr w:type="gramEnd"/>
          </w:p>
          <w:p w:rsidR="00CF16A6" w:rsidRPr="00F80A4E" w:rsidRDefault="00CF16A6" w:rsidP="00324FE6">
            <w:pPr>
              <w:spacing w:after="0" w:line="240" w:lineRule="auto"/>
              <w:ind w:left="567" w:right="71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58" w:type="dxa"/>
          </w:tcPr>
          <w:p w:rsidR="00CF16A6" w:rsidRPr="00F80A4E" w:rsidRDefault="00CF16A6" w:rsidP="00324FE6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80A4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оспитатель принимает детей, беседует с родителями, проводит утреннюю зарядку, занятия, организует игры... Младший воспитатель следит за порядком в группе, оказывает помощь воспитателю в подготовке к занятиям, 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получает еду… Логопед занимается с детьми постановками звуков, развитием речи… Муз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уководитель проводит муз. занятие. Врач осматривает детей, слушает, делает назначения. Медсестра взвешивает, измеряет детей, делает прививки, уколы, дает таблетки, проверяет чистоту групп, кухни. Повар готовит еду, выдает ее помощникам воспитателя.</w:t>
            </w:r>
          </w:p>
        </w:tc>
        <w:tc>
          <w:tcPr>
            <w:tcW w:w="2054" w:type="dxa"/>
          </w:tcPr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«Утренний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прием», «Наши занятия», «На прогулке», «На музыкальном занятии», «На физкультурном занятии»,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«Осмотр врача», «Обед в д/саду»</w:t>
            </w:r>
          </w:p>
          <w:p w:rsidR="00CF16A6" w:rsidRPr="00F80A4E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  <w:p w:rsidR="00CF16A6" w:rsidRPr="00F80A4E" w:rsidRDefault="00CF16A6" w:rsidP="00324FE6">
            <w:pPr>
              <w:spacing w:after="0" w:line="240" w:lineRule="auto"/>
              <w:ind w:right="-568"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84" w:type="dxa"/>
          </w:tcPr>
          <w:p w:rsidR="000E33F5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Учить строить</w:t>
            </w:r>
          </w:p>
          <w:p w:rsidR="000E33F5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игру по предварительному коллективно составленному плану-сюжету.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Выступая как равноправный партнер или выполняя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33F5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главную (второстепенную) роль, косвенно влиять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0E33F5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изменение </w:t>
            </w:r>
          </w:p>
          <w:p w:rsidR="000E33F5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 среды,</w:t>
            </w:r>
          </w:p>
          <w:p w:rsidR="000E33F5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вести коррекцию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игровых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33F5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отношений. Поощрять сооружение взаимосвязанных построек (школа, улица, парк), правильно распределять при этом обязанности каждого</w:t>
            </w:r>
          </w:p>
          <w:p w:rsidR="00CF16A6" w:rsidRPr="00F80A4E" w:rsidRDefault="00CF16A6" w:rsidP="000E33F5">
            <w:pPr>
              <w:spacing w:after="0" w:line="240" w:lineRule="auto"/>
              <w:ind w:right="-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участника коллективной деятельности. </w:t>
            </w:r>
          </w:p>
          <w:p w:rsidR="00CF16A6" w:rsidRPr="00F80A4E" w:rsidRDefault="00CF16A6" w:rsidP="00324FE6">
            <w:pPr>
              <w:spacing w:after="0" w:line="240" w:lineRule="auto"/>
              <w:ind w:left="927" w:right="7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8" w:type="dxa"/>
          </w:tcPr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етрадь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записи детей,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куклы, мебель,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посуда кухонная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столовая, </w:t>
            </w:r>
          </w:p>
          <w:p w:rsidR="000E33F5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наборы для уборки, мед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нструменты, одежда для повара, врача, медсестры </w:t>
            </w:r>
          </w:p>
          <w:p w:rsidR="00CF16A6" w:rsidRPr="00F80A4E" w:rsidRDefault="00CF16A6" w:rsidP="000E33F5">
            <w:pPr>
              <w:spacing w:after="0" w:line="240" w:lineRule="auto"/>
              <w:ind w:right="-56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др. </w:t>
            </w:r>
          </w:p>
          <w:p w:rsidR="00850A2C" w:rsidRDefault="00CF16A6" w:rsidP="000E33F5">
            <w:pPr>
              <w:spacing w:after="0" w:line="240" w:lineRule="auto"/>
              <w:ind w:right="71" w:firstLine="5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Внесение мягких модулей для строительства. Внесение предметов заместителей (схем, моделей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</w:t>
            </w:r>
            <w:proofErr w:type="gramEnd"/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лементов конструктора для оформления п</w:t>
            </w:r>
            <w:r w:rsidR="00850A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ространства «Город»,  «Школа», «</w:t>
            </w: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Семья»,</w:t>
            </w:r>
          </w:p>
          <w:p w:rsidR="00CF16A6" w:rsidRPr="00F80A4E" w:rsidRDefault="00CF16A6" w:rsidP="00850A2C">
            <w:pPr>
              <w:spacing w:after="0" w:line="240" w:lineRule="auto"/>
              <w:ind w:right="7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0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«Поликлиника» и т.д.)</w:t>
            </w:r>
          </w:p>
          <w:p w:rsidR="00CF16A6" w:rsidRPr="00F80A4E" w:rsidRDefault="00CF16A6" w:rsidP="00324FE6">
            <w:pPr>
              <w:spacing w:after="0" w:line="240" w:lineRule="auto"/>
              <w:ind w:right="-568"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16A6" w:rsidRPr="00F80A4E" w:rsidRDefault="00CF16A6" w:rsidP="00324FE6">
            <w:pPr>
              <w:tabs>
                <w:tab w:val="left" w:pos="4140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CF16A6" w:rsidRPr="00F80A4E" w:rsidRDefault="00CF16A6" w:rsidP="00CF16A6">
      <w:pPr>
        <w:spacing w:before="100" w:beforeAutospacing="1" w:after="100" w:afterAutospacing="1"/>
        <w:jc w:val="both"/>
        <w:outlineLvl w:val="1"/>
        <w:rPr>
          <w:rFonts w:ascii="Calibri" w:eastAsia="Calibri" w:hAnsi="Calibri" w:cs="Times New Roman"/>
          <w:b/>
          <w:bCs/>
          <w:sz w:val="20"/>
          <w:szCs w:val="36"/>
        </w:rPr>
      </w:pPr>
    </w:p>
    <w:p w:rsidR="005C074A" w:rsidRDefault="005C074A"/>
    <w:sectPr w:rsidR="005C074A" w:rsidSect="00CF16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25FDB"/>
    <w:multiLevelType w:val="hybridMultilevel"/>
    <w:tmpl w:val="68B8F7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69"/>
    <w:rsid w:val="000E33F5"/>
    <w:rsid w:val="005C074A"/>
    <w:rsid w:val="00850A2C"/>
    <w:rsid w:val="00A56569"/>
    <w:rsid w:val="00CF16A6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527</Words>
  <Characters>3010</Characters>
  <Application>Microsoft Office Word</Application>
  <DocSecurity>0</DocSecurity>
  <Lines>25</Lines>
  <Paragraphs>7</Paragraphs>
  <ScaleCrop>false</ScaleCrop>
  <Company>Hewlett-Packard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7</cp:revision>
  <dcterms:created xsi:type="dcterms:W3CDTF">2019-01-15T14:53:00Z</dcterms:created>
  <dcterms:modified xsi:type="dcterms:W3CDTF">2019-01-15T16:31:00Z</dcterms:modified>
</cp:coreProperties>
</file>